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7F5" w:rsidRDefault="001837F5">
      <w:r>
        <w:rPr>
          <w:rFonts w:ascii="Arial" w:hAnsi="Arial" w:cs="Arial"/>
          <w:noProof/>
          <w:color w:val="000000"/>
          <w:sz w:val="17"/>
          <w:szCs w:val="17"/>
        </w:rPr>
        <w:drawing>
          <wp:anchor distT="0" distB="0" distL="114300" distR="114300" simplePos="0" relativeHeight="251658240" behindDoc="1" locked="0" layoutInCell="1" allowOverlap="1">
            <wp:simplePos x="0" y="0"/>
            <wp:positionH relativeFrom="column">
              <wp:posOffset>-190500</wp:posOffset>
            </wp:positionH>
            <wp:positionV relativeFrom="paragraph">
              <wp:posOffset>-704850</wp:posOffset>
            </wp:positionV>
            <wp:extent cx="6162675" cy="1038399"/>
            <wp:effectExtent l="0" t="0" r="0" b="9525"/>
            <wp:wrapNone/>
            <wp:docPr id="1" name="Picture 1" descr="VBC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BCP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62675" cy="103839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37316" w:rsidRPr="001837F5" w:rsidRDefault="00491998">
      <w:pPr>
        <w:rPr>
          <w:sz w:val="28"/>
          <w:szCs w:val="28"/>
        </w:rPr>
      </w:pPr>
      <w:r w:rsidRPr="001837F5">
        <w:rPr>
          <w:sz w:val="28"/>
          <w:szCs w:val="28"/>
        </w:rPr>
        <w:t>Dear Parent or Guardian:</w:t>
      </w:r>
    </w:p>
    <w:p w:rsidR="00491998" w:rsidRPr="001837F5" w:rsidRDefault="00491998">
      <w:pPr>
        <w:rPr>
          <w:sz w:val="28"/>
          <w:szCs w:val="28"/>
        </w:rPr>
      </w:pPr>
      <w:r w:rsidRPr="001837F5">
        <w:rPr>
          <w:sz w:val="28"/>
          <w:szCs w:val="28"/>
        </w:rPr>
        <w:t>Your child is enrolled in a laboratory science class in the Virginia Beach City Public Schools and will be doing laboratory activities that require the careful use of materials and equipmen</w:t>
      </w:r>
      <w:r w:rsidR="00174B9C" w:rsidRPr="001837F5">
        <w:rPr>
          <w:sz w:val="28"/>
          <w:szCs w:val="28"/>
        </w:rPr>
        <w:t>t.  Safety in the science class</w:t>
      </w:r>
      <w:r w:rsidRPr="001837F5">
        <w:rPr>
          <w:sz w:val="28"/>
          <w:szCs w:val="28"/>
        </w:rPr>
        <w:t xml:space="preserve">room is a top priority for students, teacher, and parents.  Additionally, our Virginia Standards of Learning contain a specific safety component.  In order to better accomplish the Standards of Learning, we feel that you should be informed regarding the school divisions efforts to create and maintain a safe laboratory environment.  </w:t>
      </w:r>
    </w:p>
    <w:p w:rsidR="00491998" w:rsidRPr="001837F5" w:rsidRDefault="00491998">
      <w:pPr>
        <w:rPr>
          <w:sz w:val="28"/>
          <w:szCs w:val="28"/>
        </w:rPr>
      </w:pPr>
    </w:p>
    <w:p w:rsidR="00491998" w:rsidRPr="001837F5" w:rsidRDefault="00491998">
      <w:pPr>
        <w:rPr>
          <w:sz w:val="28"/>
          <w:szCs w:val="28"/>
        </w:rPr>
      </w:pPr>
      <w:r w:rsidRPr="001837F5">
        <w:rPr>
          <w:sz w:val="28"/>
          <w:szCs w:val="28"/>
        </w:rPr>
        <w:t>To help ensure a safe science classroom, a list of laboratory safety rules has been developed.  Students are required to keep this list in their notebooks as a constant reminde</w:t>
      </w:r>
      <w:r w:rsidR="00174B9C" w:rsidRPr="001837F5">
        <w:rPr>
          <w:sz w:val="28"/>
          <w:szCs w:val="28"/>
        </w:rPr>
        <w:t>r of the importance of safety in th</w:t>
      </w:r>
      <w:r w:rsidRPr="001837F5">
        <w:rPr>
          <w:sz w:val="28"/>
          <w:szCs w:val="28"/>
        </w:rPr>
        <w:t>e laboratory.  Your child will be given instructions on each of these rules and they will be reviewed before each laboratory activity.  For your convenience, a summary of the rules is located on the back of this letter.  The laboratory safety rules must be followed at all times.</w:t>
      </w:r>
    </w:p>
    <w:p w:rsidR="00491998" w:rsidRPr="001837F5" w:rsidRDefault="00491998">
      <w:pPr>
        <w:rPr>
          <w:sz w:val="28"/>
          <w:szCs w:val="28"/>
        </w:rPr>
      </w:pPr>
    </w:p>
    <w:p w:rsidR="00491998" w:rsidRPr="001837F5" w:rsidRDefault="00491998">
      <w:pPr>
        <w:rPr>
          <w:sz w:val="28"/>
          <w:szCs w:val="28"/>
        </w:rPr>
      </w:pPr>
      <w:r w:rsidRPr="001837F5">
        <w:rPr>
          <w:sz w:val="28"/>
          <w:szCs w:val="28"/>
        </w:rPr>
        <w:t xml:space="preserve">Please review the summary and your child’s copy of the rules.  If you have questions about these laboratory safety rules, contact the school. The attached parent science laboratory agreement must be signed and returned.  I look forward to an exciting learning experience with your child.  </w:t>
      </w:r>
    </w:p>
    <w:p w:rsidR="00491998" w:rsidRPr="001837F5" w:rsidRDefault="00491998">
      <w:pPr>
        <w:rPr>
          <w:sz w:val="28"/>
          <w:szCs w:val="28"/>
        </w:rPr>
      </w:pPr>
    </w:p>
    <w:p w:rsidR="00491998" w:rsidRPr="001837F5" w:rsidRDefault="00491998">
      <w:pPr>
        <w:rPr>
          <w:sz w:val="28"/>
          <w:szCs w:val="28"/>
        </w:rPr>
      </w:pPr>
      <w:r w:rsidRPr="001837F5">
        <w:rPr>
          <w:sz w:val="28"/>
          <w:szCs w:val="28"/>
        </w:rPr>
        <w:t>Thank you in advance for your assistance and cooperation.</w:t>
      </w:r>
    </w:p>
    <w:p w:rsidR="00491998" w:rsidRPr="001837F5" w:rsidRDefault="00491998">
      <w:pPr>
        <w:rPr>
          <w:sz w:val="28"/>
          <w:szCs w:val="28"/>
        </w:rPr>
      </w:pPr>
    </w:p>
    <w:p w:rsidR="00491998" w:rsidRPr="001837F5" w:rsidRDefault="00491998">
      <w:pPr>
        <w:rPr>
          <w:sz w:val="28"/>
          <w:szCs w:val="28"/>
        </w:rPr>
      </w:pPr>
      <w:r w:rsidRPr="001837F5">
        <w:rPr>
          <w:sz w:val="28"/>
          <w:szCs w:val="28"/>
        </w:rPr>
        <w:t>Sincerely,</w:t>
      </w:r>
    </w:p>
    <w:p w:rsidR="001837F5" w:rsidRPr="001837F5" w:rsidRDefault="001837F5">
      <w:pPr>
        <w:rPr>
          <w:sz w:val="28"/>
          <w:szCs w:val="28"/>
        </w:rPr>
      </w:pPr>
    </w:p>
    <w:p w:rsidR="00491998" w:rsidRDefault="00212388">
      <w:r>
        <w:rPr>
          <w:sz w:val="28"/>
          <w:szCs w:val="28"/>
        </w:rPr>
        <w:t>Mrs. Piper</w:t>
      </w:r>
      <w:bookmarkStart w:id="0" w:name="_GoBack"/>
      <w:bookmarkEnd w:id="0"/>
    </w:p>
    <w:p w:rsidR="00491998" w:rsidRDefault="00491998" w:rsidP="00491998">
      <w:pPr>
        <w:jc w:val="center"/>
      </w:pPr>
      <w:r>
        <w:lastRenderedPageBreak/>
        <w:t xml:space="preserve">PARENT SUMMARY OF SCIENCE </w:t>
      </w:r>
      <w:r w:rsidR="0018024C">
        <w:t>LABORATORY</w:t>
      </w:r>
      <w:r>
        <w:t xml:space="preserve"> AGREEMENT</w:t>
      </w:r>
    </w:p>
    <w:p w:rsidR="00491998" w:rsidRDefault="00491998" w:rsidP="00491998">
      <w:pPr>
        <w:jc w:val="center"/>
      </w:pPr>
      <w:r>
        <w:t xml:space="preserve">FOR </w:t>
      </w:r>
      <w:proofErr w:type="gramStart"/>
      <w:r>
        <w:t>VIRGINIA BEACH</w:t>
      </w:r>
      <w:proofErr w:type="gramEnd"/>
      <w:r>
        <w:t xml:space="preserve"> CITY PUBLIC SCHOOLS</w:t>
      </w:r>
    </w:p>
    <w:p w:rsidR="00491998" w:rsidRDefault="00491998" w:rsidP="00491998">
      <w:pPr>
        <w:jc w:val="center"/>
      </w:pPr>
    </w:p>
    <w:p w:rsidR="00491998" w:rsidRDefault="00491998" w:rsidP="00491998">
      <w:pPr>
        <w:pStyle w:val="ListParagraph"/>
        <w:numPr>
          <w:ilvl w:val="0"/>
          <w:numId w:val="1"/>
        </w:numPr>
      </w:pPr>
      <w:r>
        <w:t xml:space="preserve"> Students </w:t>
      </w:r>
      <w:r w:rsidR="0018024C">
        <w:t>are to</w:t>
      </w:r>
      <w:r>
        <w:t xml:space="preserve"> follow instructions and perform only authorized experiments.</w:t>
      </w:r>
    </w:p>
    <w:p w:rsidR="0018024C" w:rsidRDefault="0018024C" w:rsidP="0018024C">
      <w:pPr>
        <w:pStyle w:val="ListParagraph"/>
      </w:pPr>
    </w:p>
    <w:p w:rsidR="0018024C" w:rsidRDefault="00491998" w:rsidP="0018024C">
      <w:pPr>
        <w:pStyle w:val="ListParagraph"/>
        <w:numPr>
          <w:ilvl w:val="0"/>
          <w:numId w:val="1"/>
        </w:numPr>
      </w:pPr>
      <w:r>
        <w:t>Students must correctly protect eyes, hands, face, and body by dressing appropriately for the lab.</w:t>
      </w:r>
    </w:p>
    <w:p w:rsidR="0018024C" w:rsidRDefault="0018024C" w:rsidP="0018024C">
      <w:pPr>
        <w:pStyle w:val="ListParagraph"/>
      </w:pPr>
    </w:p>
    <w:p w:rsidR="00491998" w:rsidRDefault="0018024C" w:rsidP="00491998">
      <w:pPr>
        <w:pStyle w:val="ListParagraph"/>
        <w:numPr>
          <w:ilvl w:val="0"/>
          <w:numId w:val="1"/>
        </w:numPr>
      </w:pPr>
      <w:r>
        <w:t xml:space="preserve">Students will not </w:t>
      </w:r>
      <w:r w:rsidR="00491998">
        <w:t>remove chemicals or other materials from the laboratory.</w:t>
      </w:r>
    </w:p>
    <w:p w:rsidR="0018024C" w:rsidRDefault="0018024C" w:rsidP="0018024C">
      <w:pPr>
        <w:pStyle w:val="ListParagraph"/>
      </w:pPr>
    </w:p>
    <w:p w:rsidR="00491998" w:rsidRDefault="00491998" w:rsidP="00491998">
      <w:pPr>
        <w:pStyle w:val="ListParagraph"/>
        <w:numPr>
          <w:ilvl w:val="0"/>
          <w:numId w:val="1"/>
        </w:numPr>
      </w:pPr>
      <w:r>
        <w:t>Students should know the location and use of safety equipment such as the eyewash station, safety shower, fire extinguisher, fire blanket, and first aid kit.</w:t>
      </w:r>
    </w:p>
    <w:p w:rsidR="0018024C" w:rsidRDefault="0018024C" w:rsidP="0018024C">
      <w:pPr>
        <w:pStyle w:val="ListParagraph"/>
      </w:pPr>
    </w:p>
    <w:p w:rsidR="00491998" w:rsidRDefault="00491998" w:rsidP="00491998">
      <w:pPr>
        <w:pStyle w:val="ListParagraph"/>
        <w:numPr>
          <w:ilvl w:val="0"/>
          <w:numId w:val="1"/>
        </w:numPr>
      </w:pPr>
      <w:r>
        <w:t xml:space="preserve">Student </w:t>
      </w:r>
      <w:r w:rsidR="0018024C">
        <w:t>will</w:t>
      </w:r>
      <w:r>
        <w:t xml:space="preserve"> not eat, drink or chew gum in the laboratory.</w:t>
      </w:r>
    </w:p>
    <w:p w:rsidR="0018024C" w:rsidRDefault="0018024C" w:rsidP="0018024C">
      <w:pPr>
        <w:pStyle w:val="ListParagraph"/>
      </w:pPr>
    </w:p>
    <w:p w:rsidR="00491998" w:rsidRDefault="00491998" w:rsidP="00491998">
      <w:pPr>
        <w:pStyle w:val="ListParagraph"/>
        <w:numPr>
          <w:ilvl w:val="0"/>
          <w:numId w:val="1"/>
        </w:numPr>
      </w:pPr>
      <w:r>
        <w:t xml:space="preserve">Students </w:t>
      </w:r>
      <w:r w:rsidR="0018024C">
        <w:t>will</w:t>
      </w:r>
      <w:r>
        <w:t xml:space="preserve"> handle all living organisms in a humane man</w:t>
      </w:r>
      <w:r w:rsidR="001837F5">
        <w:t>ner. P</w:t>
      </w:r>
      <w:r>
        <w:t>reserved biological materials are to be handled and disposed of properly.</w:t>
      </w:r>
    </w:p>
    <w:p w:rsidR="0018024C" w:rsidRDefault="0018024C" w:rsidP="0018024C">
      <w:pPr>
        <w:pStyle w:val="ListParagraph"/>
      </w:pPr>
    </w:p>
    <w:p w:rsidR="00491998" w:rsidRDefault="00491998" w:rsidP="00491998">
      <w:pPr>
        <w:pStyle w:val="ListParagraph"/>
        <w:numPr>
          <w:ilvl w:val="0"/>
          <w:numId w:val="1"/>
        </w:numPr>
      </w:pPr>
      <w:r>
        <w:t xml:space="preserve">Students </w:t>
      </w:r>
      <w:r w:rsidR="0018024C">
        <w:t>will</w:t>
      </w:r>
      <w:r>
        <w:t xml:space="preserve"> report all accidents or equipment malfunctions immediately.</w:t>
      </w:r>
    </w:p>
    <w:p w:rsidR="0018024C" w:rsidRDefault="0018024C" w:rsidP="0018024C">
      <w:pPr>
        <w:pStyle w:val="ListParagraph"/>
      </w:pPr>
    </w:p>
    <w:p w:rsidR="00491998" w:rsidRDefault="00491998" w:rsidP="00491998">
      <w:pPr>
        <w:pStyle w:val="ListParagraph"/>
        <w:numPr>
          <w:ilvl w:val="0"/>
          <w:numId w:val="1"/>
        </w:numPr>
      </w:pPr>
      <w:r>
        <w:t xml:space="preserve">Students </w:t>
      </w:r>
      <w:r w:rsidR="0018024C">
        <w:t>will</w:t>
      </w:r>
      <w:r>
        <w:t xml:space="preserve"> not participate in any horseplay, practical jokes, or pranks.</w:t>
      </w:r>
    </w:p>
    <w:p w:rsidR="0018024C" w:rsidRDefault="0018024C" w:rsidP="0018024C">
      <w:pPr>
        <w:pStyle w:val="ListParagraph"/>
      </w:pPr>
    </w:p>
    <w:p w:rsidR="00491998" w:rsidRDefault="00491998" w:rsidP="00491998">
      <w:pPr>
        <w:pStyle w:val="ListParagraph"/>
        <w:numPr>
          <w:ilvl w:val="0"/>
          <w:numId w:val="1"/>
        </w:numPr>
      </w:pPr>
      <w:r>
        <w:t xml:space="preserve">Students </w:t>
      </w:r>
      <w:r w:rsidR="0018024C">
        <w:t>will</w:t>
      </w:r>
      <w:r>
        <w:t xml:space="preserve"> not taste/consume laboratory materials or chemicals.</w:t>
      </w:r>
    </w:p>
    <w:p w:rsidR="0018024C" w:rsidRDefault="0018024C" w:rsidP="0018024C">
      <w:pPr>
        <w:pStyle w:val="ListParagraph"/>
      </w:pPr>
    </w:p>
    <w:p w:rsidR="00491998" w:rsidRDefault="00491998" w:rsidP="00491998">
      <w:pPr>
        <w:pStyle w:val="ListParagraph"/>
        <w:numPr>
          <w:ilvl w:val="0"/>
          <w:numId w:val="1"/>
        </w:numPr>
      </w:pPr>
      <w:r>
        <w:t xml:space="preserve">Students </w:t>
      </w:r>
      <w:r w:rsidR="0018024C">
        <w:t>are to</w:t>
      </w:r>
      <w:r>
        <w:t xml:space="preserve"> be alert and cautious at all times.</w:t>
      </w:r>
    </w:p>
    <w:p w:rsidR="0018024C" w:rsidRDefault="0018024C" w:rsidP="0018024C">
      <w:pPr>
        <w:pStyle w:val="ListParagraph"/>
      </w:pPr>
    </w:p>
    <w:p w:rsidR="0018024C" w:rsidRDefault="0018024C" w:rsidP="0018024C">
      <w:r>
        <w:t>Student name (handwritten) ___________________________________________</w:t>
      </w:r>
    </w:p>
    <w:p w:rsidR="0018024C" w:rsidRDefault="0018024C" w:rsidP="0018024C">
      <w:r>
        <w:t>Student signature ____________________________________________________</w:t>
      </w:r>
    </w:p>
    <w:p w:rsidR="0018024C" w:rsidRDefault="0018024C" w:rsidP="0018024C">
      <w:r>
        <w:t>Parent Signature _____________________________________________________</w:t>
      </w:r>
    </w:p>
    <w:p w:rsidR="0018024C" w:rsidRDefault="0018024C" w:rsidP="0018024C">
      <w:r>
        <w:t>Date _______________________________________________________________</w:t>
      </w:r>
    </w:p>
    <w:p w:rsidR="00491998" w:rsidRDefault="00491998" w:rsidP="00491998"/>
    <w:p w:rsidR="00491998" w:rsidRDefault="00491998" w:rsidP="00491998">
      <w:pPr>
        <w:jc w:val="center"/>
      </w:pPr>
    </w:p>
    <w:sectPr w:rsidR="004919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7E587D"/>
    <w:multiLevelType w:val="hybridMultilevel"/>
    <w:tmpl w:val="4B58D9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998"/>
    <w:rsid w:val="00082F08"/>
    <w:rsid w:val="00174B9C"/>
    <w:rsid w:val="0018024C"/>
    <w:rsid w:val="001837F5"/>
    <w:rsid w:val="00212388"/>
    <w:rsid w:val="00337316"/>
    <w:rsid w:val="00447ECF"/>
    <w:rsid w:val="00491998"/>
    <w:rsid w:val="00623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0D13EA-7837-45B4-BB72-39ACA1D00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1998"/>
    <w:pPr>
      <w:ind w:left="720"/>
      <w:contextualSpacing/>
    </w:pPr>
  </w:style>
  <w:style w:type="paragraph" w:styleId="BalloonText">
    <w:name w:val="Balloon Text"/>
    <w:basedOn w:val="Normal"/>
    <w:link w:val="BalloonTextChar"/>
    <w:uiPriority w:val="99"/>
    <w:semiHidden/>
    <w:unhideWhenUsed/>
    <w:rsid w:val="001837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37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403</Words>
  <Characters>2301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2699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Kimberly K. Piper</dc:creator>
  <cp:lastModifiedBy>Kimberly K. Piper</cp:lastModifiedBy>
  <cp:revision>3</cp:revision>
  <cp:lastPrinted>2015-09-04T22:05:00Z</cp:lastPrinted>
  <dcterms:created xsi:type="dcterms:W3CDTF">2015-09-04T22:05:00Z</dcterms:created>
  <dcterms:modified xsi:type="dcterms:W3CDTF">2015-09-04T22:05:00Z</dcterms:modified>
</cp:coreProperties>
</file>